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981CB2" w:rsidP="0015420F">
            <w:pPr>
              <w:ind w:right="14"/>
              <w:rPr>
                <w:b/>
                <w:sz w:val="26"/>
                <w:szCs w:val="26"/>
              </w:rPr>
            </w:pPr>
            <w:r w:rsidRPr="00981CB2">
              <w:rPr>
                <w:b/>
                <w:sz w:val="26"/>
                <w:szCs w:val="26"/>
              </w:rPr>
              <w:t>Київський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F03499">
        <w:rPr>
          <w:rStyle w:val="st1"/>
          <w:b/>
          <w:sz w:val="26"/>
          <w:szCs w:val="26"/>
        </w:rPr>
        <w:t>дол</w:t>
      </w:r>
      <w:r w:rsidR="00AD37F4">
        <w:rPr>
          <w:rStyle w:val="st1"/>
          <w:b/>
          <w:sz w:val="26"/>
          <w:szCs w:val="26"/>
        </w:rPr>
        <w:t>учення доказів/документів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Київського апеляційного господарського суду знаходиться </w:t>
      </w:r>
      <w:r w:rsidR="00847DE4">
        <w:rPr>
          <w:sz w:val="26"/>
          <w:szCs w:val="26"/>
        </w:rPr>
        <w:t xml:space="preserve">справа № _________________ за </w:t>
      </w:r>
      <w:r w:rsidRPr="00B6019E">
        <w:rPr>
          <w:sz w:val="26"/>
          <w:szCs w:val="26"/>
        </w:rPr>
        <w:t>апеляційн</w:t>
      </w:r>
      <w:r w:rsidR="00847DE4">
        <w:rPr>
          <w:sz w:val="26"/>
          <w:szCs w:val="26"/>
        </w:rPr>
        <w:t>ою</w:t>
      </w:r>
      <w:r w:rsidRPr="00B6019E">
        <w:rPr>
          <w:sz w:val="26"/>
          <w:szCs w:val="26"/>
        </w:rPr>
        <w:t xml:space="preserve"> скарг</w:t>
      </w:r>
      <w:r w:rsidR="00847DE4">
        <w:rPr>
          <w:sz w:val="26"/>
          <w:szCs w:val="26"/>
        </w:rPr>
        <w:t>ою</w:t>
      </w:r>
      <w:r w:rsidRPr="00B6019E">
        <w:rPr>
          <w:sz w:val="26"/>
          <w:szCs w:val="26"/>
        </w:rPr>
        <w:t> </w:t>
      </w:r>
      <w:r w:rsidR="00847DE4">
        <w:rPr>
          <w:sz w:val="26"/>
          <w:szCs w:val="26"/>
          <w:u w:val="single"/>
        </w:rPr>
        <w:t xml:space="preserve">         </w:t>
      </w:r>
      <w:r w:rsidR="00847DE4" w:rsidRPr="00EB708E">
        <w:rPr>
          <w:rFonts w:ascii="Arial Narrow" w:hAnsi="Arial Narrow"/>
          <w:sz w:val="20"/>
          <w:szCs w:val="20"/>
          <w:u w:val="single"/>
        </w:rPr>
        <w:t>(</w:t>
      </w:r>
      <w:r w:rsidR="00847DE4">
        <w:rPr>
          <w:rFonts w:ascii="Arial Narrow" w:hAnsi="Arial Narrow"/>
          <w:sz w:val="20"/>
          <w:szCs w:val="20"/>
          <w:u w:val="single"/>
        </w:rPr>
        <w:t>зазначити</w:t>
      </w:r>
      <w:r w:rsidR="00847DE4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847DE4">
        <w:rPr>
          <w:rFonts w:ascii="Arial Narrow" w:hAnsi="Arial Narrow"/>
          <w:u w:val="single"/>
        </w:rPr>
        <w:t xml:space="preserve">    </w:t>
      </w:r>
      <w:r w:rsidR="00847DE4" w:rsidRPr="00847DE4">
        <w:rPr>
          <w:rFonts w:ascii="Arial Narrow" w:hAnsi="Arial Narrow"/>
          <w:u w:val="single"/>
        </w:rPr>
        <w:t xml:space="preserve">    </w:t>
      </w:r>
      <w:r w:rsidR="00847DE4">
        <w:rPr>
          <w:rFonts w:ascii="Arial Narrow" w:hAnsi="Arial Narrow"/>
          <w:u w:val="single"/>
        </w:rPr>
        <w:t xml:space="preserve">   </w:t>
      </w:r>
      <w:r w:rsidR="00847DE4" w:rsidRPr="00847DE4">
        <w:rPr>
          <w:rFonts w:ascii="Arial Narrow" w:hAnsi="Arial Narrow"/>
        </w:rPr>
        <w:t xml:space="preserve"> </w:t>
      </w:r>
      <w:r w:rsidRPr="00B6019E">
        <w:rPr>
          <w:sz w:val="26"/>
          <w:szCs w:val="26"/>
        </w:rPr>
        <w:t>на рішення</w:t>
      </w:r>
      <w:r w:rsidR="00D40D0E">
        <w:rPr>
          <w:sz w:val="26"/>
          <w:szCs w:val="26"/>
        </w:rPr>
        <w:t xml:space="preserve">/ухвалу </w:t>
      </w:r>
      <w:r w:rsidRPr="00847DE4">
        <w:rPr>
          <w:sz w:val="26"/>
          <w:szCs w:val="26"/>
          <w:u w:val="single"/>
        </w:rPr>
        <w:t xml:space="preserve"> </w:t>
      </w:r>
      <w:r w:rsidR="00847DE4" w:rsidRPr="00847DE4">
        <w:rPr>
          <w:sz w:val="26"/>
          <w:szCs w:val="26"/>
          <w:u w:val="single"/>
        </w:rPr>
        <w:t xml:space="preserve">  </w:t>
      </w:r>
      <w:r w:rsidR="00847DE4" w:rsidRPr="00EB708E">
        <w:rPr>
          <w:rFonts w:ascii="Arial Narrow" w:hAnsi="Arial Narrow"/>
          <w:sz w:val="20"/>
          <w:szCs w:val="20"/>
          <w:u w:val="single"/>
        </w:rPr>
        <w:t>(</w:t>
      </w:r>
      <w:r w:rsidR="00847DE4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847DE4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847DE4" w:rsidRP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 w:rsidRP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847DE4">
        <w:rPr>
          <w:rFonts w:ascii="Arial Narrow" w:hAnsi="Arial Narrow"/>
          <w:sz w:val="20"/>
          <w:szCs w:val="20"/>
        </w:rPr>
        <w:t xml:space="preserve"> </w:t>
      </w:r>
      <w:r w:rsidR="0097169F">
        <w:rPr>
          <w:sz w:val="26"/>
          <w:szCs w:val="26"/>
        </w:rPr>
        <w:t xml:space="preserve">від </w:t>
      </w:r>
      <w:r w:rsidR="00847DE4" w:rsidRPr="00847DE4">
        <w:rPr>
          <w:sz w:val="26"/>
          <w:szCs w:val="26"/>
          <w:u w:val="single"/>
        </w:rPr>
        <w:t xml:space="preserve"> </w:t>
      </w:r>
      <w:r w:rsidR="00847DE4" w:rsidRPr="006579F4">
        <w:rPr>
          <w:rFonts w:ascii="Arial Narrow" w:hAnsi="Arial Narrow"/>
          <w:sz w:val="20"/>
          <w:szCs w:val="20"/>
          <w:u w:val="single"/>
        </w:rPr>
        <w:t>(дата рішення/ухвали)</w:t>
      </w:r>
      <w:r w:rsid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576B5E">
        <w:rPr>
          <w:sz w:val="26"/>
          <w:szCs w:val="26"/>
        </w:rPr>
        <w:t>.</w:t>
      </w:r>
    </w:p>
    <w:p w:rsidR="00576B5E" w:rsidRDefault="00576B5E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03499" w:rsidRDefault="00F03499" w:rsidP="00576B5E">
      <w:pPr>
        <w:spacing w:line="276" w:lineRule="auto"/>
        <w:ind w:firstLine="709"/>
        <w:jc w:val="center"/>
        <w:rPr>
          <w:rFonts w:ascii="Arial Narrow" w:hAnsi="Arial Narrow"/>
          <w:sz w:val="20"/>
          <w:szCs w:val="20"/>
        </w:rPr>
      </w:pPr>
    </w:p>
    <w:p w:rsidR="00576B5E" w:rsidRDefault="00576B5E" w:rsidP="00576B5E">
      <w:pPr>
        <w:spacing w:line="276" w:lineRule="auto"/>
        <w:ind w:firstLine="709"/>
        <w:jc w:val="center"/>
        <w:rPr>
          <w:rFonts w:ascii="Arial Narrow" w:hAnsi="Arial Narrow"/>
          <w:sz w:val="20"/>
          <w:szCs w:val="20"/>
        </w:rPr>
      </w:pPr>
      <w:r w:rsidRPr="007561E4">
        <w:rPr>
          <w:rFonts w:ascii="Arial Narrow" w:hAnsi="Arial Narrow"/>
          <w:sz w:val="20"/>
          <w:szCs w:val="20"/>
        </w:rPr>
        <w:t xml:space="preserve">(зазначити підстави </w:t>
      </w:r>
      <w:r>
        <w:rPr>
          <w:rFonts w:ascii="Arial Narrow" w:hAnsi="Arial Narrow"/>
          <w:sz w:val="20"/>
          <w:szCs w:val="20"/>
        </w:rPr>
        <w:t xml:space="preserve">неможливості подання вказаних доказів до суду першої інстанції </w:t>
      </w:r>
    </w:p>
    <w:p w:rsidR="00576B5E" w:rsidRPr="00B6019E" w:rsidRDefault="00576B5E" w:rsidP="00576B5E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rFonts w:ascii="Arial Narrow" w:hAnsi="Arial Narrow"/>
          <w:sz w:val="20"/>
          <w:szCs w:val="20"/>
        </w:rPr>
        <w:t>відповідно до ч. 3 ст. 269 ГПК</w:t>
      </w:r>
      <w:r w:rsidRPr="007561E4">
        <w:rPr>
          <w:rFonts w:ascii="Arial Narrow" w:hAnsi="Arial Narrow"/>
          <w:sz w:val="20"/>
          <w:szCs w:val="20"/>
        </w:rPr>
        <w:t>)</w:t>
      </w:r>
      <w:r w:rsidRPr="00B6019E">
        <w:rPr>
          <w:sz w:val="26"/>
          <w:szCs w:val="26"/>
        </w:rPr>
        <w:t>.</w:t>
      </w:r>
    </w:p>
    <w:p w:rsidR="00576B5E" w:rsidRPr="00B6019E" w:rsidRDefault="00576B5E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F03499" w:rsidRDefault="00B6019E" w:rsidP="003D498A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  <w:r w:rsidR="00576B5E">
        <w:rPr>
          <w:sz w:val="26"/>
          <w:szCs w:val="26"/>
        </w:rPr>
        <w:t>Враховуючи викладене та к</w:t>
      </w:r>
      <w:r w:rsidR="008E479D">
        <w:rPr>
          <w:sz w:val="26"/>
          <w:szCs w:val="26"/>
        </w:rPr>
        <w:t xml:space="preserve">еруючись </w:t>
      </w:r>
      <w:r w:rsidR="00576B5E">
        <w:rPr>
          <w:sz w:val="26"/>
          <w:szCs w:val="26"/>
        </w:rPr>
        <w:t>ст. ст. 80, 91, ч. 3 ст. 269</w:t>
      </w:r>
      <w:r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 w:rsidR="00576B5E">
        <w:rPr>
          <w:sz w:val="26"/>
          <w:szCs w:val="26"/>
        </w:rPr>
        <w:t xml:space="preserve"> просимо долучити до матеріалів справи №_____________</w:t>
      </w:r>
      <w:r w:rsidR="00F03499">
        <w:rPr>
          <w:sz w:val="26"/>
          <w:szCs w:val="26"/>
        </w:rPr>
        <w:t>______</w:t>
      </w:r>
      <w:r w:rsidR="00576B5E">
        <w:rPr>
          <w:sz w:val="26"/>
          <w:szCs w:val="26"/>
        </w:rPr>
        <w:t xml:space="preserve"> наступні докази:</w:t>
      </w:r>
    </w:p>
    <w:p w:rsidR="00F03499" w:rsidRDefault="00F03499" w:rsidP="003D498A">
      <w:pPr>
        <w:spacing w:line="276" w:lineRule="auto"/>
        <w:ind w:firstLine="709"/>
        <w:jc w:val="both"/>
        <w:rPr>
          <w:sz w:val="26"/>
          <w:szCs w:val="26"/>
        </w:rPr>
      </w:pPr>
    </w:p>
    <w:p w:rsidR="00F03499" w:rsidRDefault="00F03499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F03499" w:rsidRDefault="00F03499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576B5E" w:rsidRDefault="00F03499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6019E" w:rsidRPr="00B6019E">
        <w:rPr>
          <w:sz w:val="26"/>
          <w:szCs w:val="26"/>
        </w:rPr>
        <w:t xml:space="preserve"> 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Default="007561E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F03499" w:rsidRDefault="00F03499" w:rsidP="00F03499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B6019E" w:rsidRPr="007561E4" w:rsidRDefault="00F03499" w:rsidP="00F03499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="00B6019E" w:rsidRPr="007561E4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докази, зазначені у клопотанні)</w:t>
      </w:r>
    </w:p>
    <w:p w:rsidR="003A0B4A" w:rsidRDefault="00F03499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D85307" w:rsidRDefault="00D85307" w:rsidP="00B6019E">
      <w:pPr>
        <w:spacing w:line="276" w:lineRule="auto"/>
        <w:ind w:firstLine="709"/>
      </w:pPr>
    </w:p>
    <w:p w:rsidR="00A02874" w:rsidRDefault="00A02874" w:rsidP="00A02874">
      <w:pPr>
        <w:spacing w:line="276" w:lineRule="auto"/>
      </w:pPr>
      <w:r>
        <w:t xml:space="preserve">Представник/керівник </w:t>
      </w:r>
    </w:p>
    <w:p w:rsidR="00A02874" w:rsidRDefault="00A02874" w:rsidP="00A02874">
      <w:pPr>
        <w:spacing w:line="276" w:lineRule="auto"/>
      </w:pPr>
    </w:p>
    <w:p w:rsidR="00A02874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Pr="003D498A" w:rsidRDefault="007561E4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sectPr w:rsidR="007561E4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10356D"/>
    <w:rsid w:val="0016353F"/>
    <w:rsid w:val="003D498A"/>
    <w:rsid w:val="003D7D31"/>
    <w:rsid w:val="00576B5E"/>
    <w:rsid w:val="00675CA3"/>
    <w:rsid w:val="00742E2C"/>
    <w:rsid w:val="007561E4"/>
    <w:rsid w:val="00847DE4"/>
    <w:rsid w:val="008E479D"/>
    <w:rsid w:val="0097169F"/>
    <w:rsid w:val="00981CB2"/>
    <w:rsid w:val="00A02874"/>
    <w:rsid w:val="00A20A5F"/>
    <w:rsid w:val="00AD37F4"/>
    <w:rsid w:val="00B6019E"/>
    <w:rsid w:val="00D40D0E"/>
    <w:rsid w:val="00D85307"/>
    <w:rsid w:val="00E11C95"/>
    <w:rsid w:val="00E12E75"/>
    <w:rsid w:val="00E23838"/>
    <w:rsid w:val="00ED7E09"/>
    <w:rsid w:val="00F03499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C140-6053-4696-A4E1-186CB4B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6</cp:revision>
  <dcterms:created xsi:type="dcterms:W3CDTF">2018-08-17T09:11:00Z</dcterms:created>
  <dcterms:modified xsi:type="dcterms:W3CDTF">2018-08-17T10:11:00Z</dcterms:modified>
</cp:coreProperties>
</file>